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3D01A" w14:textId="77777777" w:rsidR="00F550AB" w:rsidRPr="00D25CDB" w:rsidRDefault="00FA7CB6" w:rsidP="00CA6352">
      <w:pPr>
        <w:jc w:val="center"/>
        <w:rPr>
          <w:b/>
          <w:sz w:val="26"/>
          <w:szCs w:val="26"/>
          <w:lang w:val="en-GB"/>
        </w:rPr>
      </w:pPr>
      <w:bookmarkStart w:id="0" w:name="_GoBack"/>
      <w:bookmarkEnd w:id="0"/>
      <w:r>
        <w:rPr>
          <w:b/>
          <w:sz w:val="26"/>
          <w:szCs w:val="26"/>
          <w:lang w:val="en-GB"/>
        </w:rPr>
        <w:t>Protection of P</w:t>
      </w:r>
      <w:r w:rsidR="003E34FB" w:rsidRPr="003E34FB">
        <w:rPr>
          <w:b/>
          <w:sz w:val="26"/>
          <w:szCs w:val="26"/>
          <w:lang w:val="en-GB"/>
        </w:rPr>
        <w:t>ersonal Data (GDPR)</w:t>
      </w:r>
    </w:p>
    <w:p w14:paraId="5F53537B" w14:textId="6A937D1B" w:rsidR="001A66E4" w:rsidRPr="00D25CDB" w:rsidRDefault="001A66E4" w:rsidP="00AD22C2">
      <w:pPr>
        <w:jc w:val="center"/>
        <w:rPr>
          <w:i/>
          <w:lang w:val="en-GB"/>
        </w:rPr>
      </w:pPr>
      <w:r w:rsidRPr="00D25CDB">
        <w:rPr>
          <w:i/>
          <w:lang w:val="en-GB"/>
        </w:rPr>
        <w:t xml:space="preserve">International Conference </w:t>
      </w:r>
      <w:r w:rsidR="006D2226">
        <w:rPr>
          <w:i/>
          <w:lang w:val="en-GB"/>
        </w:rPr>
        <w:t>on</w:t>
      </w:r>
      <w:r w:rsidRPr="00D25CDB">
        <w:rPr>
          <w:i/>
          <w:lang w:val="en-GB"/>
        </w:rPr>
        <w:t xml:space="preserve"> European Integration 20</w:t>
      </w:r>
      <w:r w:rsidR="00F5383E">
        <w:rPr>
          <w:i/>
          <w:lang w:val="en-GB"/>
        </w:rPr>
        <w:t>2</w:t>
      </w:r>
      <w:r w:rsidR="00E129C4">
        <w:rPr>
          <w:i/>
          <w:lang w:val="en-GB"/>
        </w:rPr>
        <w:t>4</w:t>
      </w:r>
    </w:p>
    <w:p w14:paraId="1AB66DF4" w14:textId="77777777" w:rsidR="001A66E4" w:rsidRPr="00D25CDB" w:rsidRDefault="001A66E4" w:rsidP="001A66E4">
      <w:pPr>
        <w:rPr>
          <w:lang w:val="en-GB"/>
        </w:rPr>
      </w:pPr>
    </w:p>
    <w:p w14:paraId="63A4DC11" w14:textId="77777777" w:rsidR="008701E8" w:rsidRDefault="008701E8" w:rsidP="001A66E4">
      <w:pPr>
        <w:rPr>
          <w:b/>
          <w:lang w:val="en-GB"/>
        </w:rPr>
      </w:pPr>
    </w:p>
    <w:p w14:paraId="469B5B61" w14:textId="77777777" w:rsidR="00156F47" w:rsidRPr="004D03B4" w:rsidRDefault="00156F47" w:rsidP="00156F47">
      <w:pPr>
        <w:jc w:val="left"/>
        <w:rPr>
          <w:sz w:val="22"/>
          <w:lang w:val="en-GB"/>
        </w:rPr>
      </w:pPr>
      <w:r w:rsidRPr="004D03B4">
        <w:rPr>
          <w:i/>
          <w:sz w:val="22"/>
          <w:lang w:val="en-GB"/>
        </w:rPr>
        <w:t>Name, Surname, Title</w:t>
      </w:r>
      <w:r w:rsidRPr="004D03B4">
        <w:rPr>
          <w:sz w:val="22"/>
          <w:lang w:val="en-GB"/>
        </w:rPr>
        <w:t>:</w:t>
      </w:r>
    </w:p>
    <w:p w14:paraId="510D84F5" w14:textId="77777777" w:rsidR="00156F47" w:rsidRPr="004D03B4" w:rsidRDefault="00156F47" w:rsidP="00156F47">
      <w:pPr>
        <w:jc w:val="left"/>
        <w:rPr>
          <w:sz w:val="22"/>
          <w:lang w:val="en-GB"/>
        </w:rPr>
      </w:pPr>
      <w:r w:rsidRPr="004D03B4">
        <w:rPr>
          <w:i/>
          <w:sz w:val="22"/>
          <w:lang w:val="en-GB"/>
        </w:rPr>
        <w:t>University, Institute or Faculty, Department</w:t>
      </w:r>
      <w:r w:rsidRPr="004D03B4">
        <w:rPr>
          <w:sz w:val="22"/>
          <w:lang w:val="en-GB"/>
        </w:rPr>
        <w:t xml:space="preserve">: </w:t>
      </w:r>
    </w:p>
    <w:p w14:paraId="0EB29A5A" w14:textId="77777777" w:rsidR="00156F47" w:rsidRPr="004D03B4" w:rsidRDefault="00156F47" w:rsidP="00156F47">
      <w:pPr>
        <w:jc w:val="left"/>
        <w:rPr>
          <w:sz w:val="22"/>
          <w:lang w:val="en-GB"/>
        </w:rPr>
      </w:pPr>
      <w:r w:rsidRPr="004D03B4">
        <w:rPr>
          <w:i/>
          <w:sz w:val="22"/>
          <w:lang w:val="en-GB"/>
        </w:rPr>
        <w:t>Address (Street No, City, ZIP code)</w:t>
      </w:r>
      <w:r w:rsidRPr="004D03B4">
        <w:rPr>
          <w:sz w:val="22"/>
          <w:lang w:val="en-GB"/>
        </w:rPr>
        <w:t xml:space="preserve">: </w:t>
      </w:r>
      <w:r w:rsidRPr="004D03B4">
        <w:rPr>
          <w:sz w:val="22"/>
          <w:lang w:val="en-GB"/>
        </w:rPr>
        <w:br/>
      </w:r>
      <w:r w:rsidRPr="004D03B4">
        <w:rPr>
          <w:i/>
          <w:sz w:val="22"/>
          <w:lang w:val="en-GB"/>
        </w:rPr>
        <w:t>Country</w:t>
      </w:r>
      <w:r w:rsidRPr="004D03B4">
        <w:rPr>
          <w:sz w:val="22"/>
          <w:lang w:val="en-GB"/>
        </w:rPr>
        <w:t>:</w:t>
      </w:r>
    </w:p>
    <w:p w14:paraId="74D81F05" w14:textId="5819BA6D" w:rsidR="008701E8" w:rsidRPr="003E34FB" w:rsidRDefault="001A66E4" w:rsidP="003E34FB">
      <w:pPr>
        <w:rPr>
          <w:lang w:val="en-GB"/>
        </w:rPr>
      </w:pPr>
      <w:r w:rsidRPr="00D25CDB">
        <w:rPr>
          <w:lang w:val="en-GB"/>
        </w:rPr>
        <w:br/>
      </w:r>
      <w:r w:rsidR="003E34FB" w:rsidRPr="003E34FB">
        <w:rPr>
          <w:sz w:val="22"/>
          <w:lang w:val="en-GB"/>
        </w:rPr>
        <w:t>Notification of the personal data processing V</w:t>
      </w:r>
      <w:r w:rsidR="00D31041">
        <w:rPr>
          <w:sz w:val="22"/>
          <w:lang w:val="en-GB"/>
        </w:rPr>
        <w:t>S</w:t>
      </w:r>
      <w:r w:rsidR="003E34FB" w:rsidRPr="003E34FB">
        <w:rPr>
          <w:sz w:val="22"/>
          <w:lang w:val="en-GB"/>
        </w:rPr>
        <w:t xml:space="preserve">B - Technical University of Ostrava, ID: 61989100, 17. </w:t>
      </w:r>
      <w:proofErr w:type="spellStart"/>
      <w:r w:rsidR="003E34FB" w:rsidRPr="003E34FB">
        <w:rPr>
          <w:sz w:val="22"/>
          <w:lang w:val="en-GB"/>
        </w:rPr>
        <w:t>listopadu</w:t>
      </w:r>
      <w:proofErr w:type="spellEnd"/>
      <w:r w:rsidR="003E34FB" w:rsidRPr="003E34FB">
        <w:rPr>
          <w:sz w:val="22"/>
          <w:lang w:val="en-GB"/>
        </w:rPr>
        <w:t xml:space="preserve"> 2172</w:t>
      </w:r>
      <w:r w:rsidR="00D31041">
        <w:rPr>
          <w:sz w:val="22"/>
          <w:lang w:val="en-GB"/>
        </w:rPr>
        <w:t>/15</w:t>
      </w:r>
      <w:r w:rsidR="003E34FB" w:rsidRPr="003E34FB">
        <w:rPr>
          <w:sz w:val="22"/>
          <w:lang w:val="en-GB"/>
        </w:rPr>
        <w:t xml:space="preserve">, 708 33 Ostrava – </w:t>
      </w:r>
      <w:proofErr w:type="spellStart"/>
      <w:r w:rsidR="003E34FB" w:rsidRPr="003E34FB">
        <w:rPr>
          <w:sz w:val="22"/>
          <w:lang w:val="en-GB"/>
        </w:rPr>
        <w:t>Poruba</w:t>
      </w:r>
      <w:proofErr w:type="spellEnd"/>
      <w:r w:rsidR="003E34FB" w:rsidRPr="003E34FB">
        <w:rPr>
          <w:sz w:val="22"/>
          <w:lang w:val="en-GB"/>
        </w:rPr>
        <w:t xml:space="preserve"> (hereinafter referred to as “V</w:t>
      </w:r>
      <w:r w:rsidR="00D31041">
        <w:rPr>
          <w:sz w:val="22"/>
          <w:lang w:val="en-GB"/>
        </w:rPr>
        <w:t>S</w:t>
      </w:r>
      <w:r w:rsidR="003E34FB" w:rsidRPr="003E34FB">
        <w:rPr>
          <w:sz w:val="22"/>
          <w:lang w:val="en-GB"/>
        </w:rPr>
        <w:t>B-TUO”) is the data administrator for the purposes of processing personal data provided by you.</w:t>
      </w:r>
    </w:p>
    <w:p w14:paraId="222B0917" w14:textId="77777777" w:rsidR="003E34FB" w:rsidRDefault="003E34FB" w:rsidP="003E34FB">
      <w:pPr>
        <w:rPr>
          <w:sz w:val="22"/>
          <w:lang w:val="en-GB"/>
        </w:rPr>
      </w:pPr>
    </w:p>
    <w:p w14:paraId="68087E03" w14:textId="0ED0A53C" w:rsidR="003E34FB" w:rsidRDefault="003E34FB" w:rsidP="003E34FB">
      <w:pPr>
        <w:rPr>
          <w:sz w:val="22"/>
          <w:lang w:val="en-GB"/>
        </w:rPr>
      </w:pPr>
      <w:r w:rsidRPr="003E34FB">
        <w:rPr>
          <w:sz w:val="22"/>
          <w:lang w:val="en-GB"/>
        </w:rPr>
        <w:t>According to Art. 13, paragraph 1 and paragraph 2 of the Regulation (EU) 2016/679 of the European Parliament and of the Council of 27 April 2016 on the protection of natural persons with regard to the processing of personal data and on the free movement of such data, and repealing Directive 95/46/EC (</w:t>
      </w:r>
      <w:r w:rsidR="0092400F" w:rsidRPr="0092400F">
        <w:rPr>
          <w:sz w:val="22"/>
          <w:lang w:val="en-GB"/>
        </w:rPr>
        <w:t>General Data Protection Regulation</w:t>
      </w:r>
      <w:r w:rsidRPr="003E34FB">
        <w:rPr>
          <w:sz w:val="22"/>
          <w:lang w:val="en-GB"/>
        </w:rPr>
        <w:t>) (OJ L 119, 4.5.2016) the conference organizer informs that:</w:t>
      </w:r>
    </w:p>
    <w:p w14:paraId="28D71DF2" w14:textId="77777777" w:rsidR="003E34FB" w:rsidRPr="003E34FB" w:rsidRDefault="003E34FB" w:rsidP="003E34FB">
      <w:pPr>
        <w:rPr>
          <w:sz w:val="22"/>
          <w:lang w:val="en-GB"/>
        </w:rPr>
      </w:pPr>
    </w:p>
    <w:p w14:paraId="5FA4931F" w14:textId="6C9CF73F" w:rsidR="003E34FB" w:rsidRPr="003E34FB" w:rsidRDefault="003E34FB" w:rsidP="00A60E8A">
      <w:pPr>
        <w:pStyle w:val="Odstavecseseznamem"/>
        <w:numPr>
          <w:ilvl w:val="0"/>
          <w:numId w:val="4"/>
        </w:numPr>
        <w:rPr>
          <w:sz w:val="22"/>
          <w:lang w:val="en-GB"/>
        </w:rPr>
      </w:pPr>
      <w:r w:rsidRPr="003E34FB">
        <w:rPr>
          <w:sz w:val="22"/>
          <w:lang w:val="en-GB"/>
        </w:rPr>
        <w:t xml:space="preserve">the administrator of your personal data is the conference organizer VŠB-TUO (specifically Department of </w:t>
      </w:r>
      <w:r w:rsidR="00D31041">
        <w:rPr>
          <w:sz w:val="22"/>
          <w:lang w:val="en-GB"/>
        </w:rPr>
        <w:t>International Economic Relations</w:t>
      </w:r>
      <w:r w:rsidRPr="003E34FB">
        <w:rPr>
          <w:sz w:val="22"/>
          <w:lang w:val="en-GB"/>
        </w:rPr>
        <w:t xml:space="preserve"> (120), Faculty of Economics, V</w:t>
      </w:r>
      <w:r w:rsidR="00D31041">
        <w:rPr>
          <w:sz w:val="22"/>
          <w:lang w:val="en-GB"/>
        </w:rPr>
        <w:t>S</w:t>
      </w:r>
      <w:r w:rsidRPr="003E34FB">
        <w:rPr>
          <w:sz w:val="22"/>
          <w:lang w:val="en-GB"/>
        </w:rPr>
        <w:t xml:space="preserve">B </w:t>
      </w:r>
      <w:r w:rsidR="00D31041">
        <w:rPr>
          <w:sz w:val="22"/>
          <w:lang w:val="en-GB"/>
        </w:rPr>
        <w:t>-</w:t>
      </w:r>
      <w:r w:rsidRPr="003E34FB">
        <w:rPr>
          <w:sz w:val="22"/>
          <w:lang w:val="en-GB"/>
        </w:rPr>
        <w:t xml:space="preserve"> Technical University of Ostrava, </w:t>
      </w:r>
      <w:proofErr w:type="spellStart"/>
      <w:r w:rsidRPr="003E34FB">
        <w:rPr>
          <w:sz w:val="22"/>
          <w:lang w:val="en-GB"/>
        </w:rPr>
        <w:t>Havlíčkovo</w:t>
      </w:r>
      <w:proofErr w:type="spellEnd"/>
      <w:r w:rsidRPr="003E34FB">
        <w:rPr>
          <w:sz w:val="22"/>
          <w:lang w:val="en-GB"/>
        </w:rPr>
        <w:t xml:space="preserve"> </w:t>
      </w:r>
      <w:proofErr w:type="spellStart"/>
      <w:r w:rsidRPr="003E34FB">
        <w:rPr>
          <w:sz w:val="22"/>
          <w:lang w:val="en-GB"/>
        </w:rPr>
        <w:t>nábřeží</w:t>
      </w:r>
      <w:proofErr w:type="spellEnd"/>
      <w:r w:rsidRPr="003E34FB">
        <w:rPr>
          <w:sz w:val="22"/>
          <w:lang w:val="en-GB"/>
        </w:rPr>
        <w:t xml:space="preserve"> 38a</w:t>
      </w:r>
      <w:r>
        <w:rPr>
          <w:sz w:val="22"/>
          <w:lang w:val="en-GB"/>
        </w:rPr>
        <w:t xml:space="preserve">, </w:t>
      </w:r>
      <w:r w:rsidRPr="003E34FB">
        <w:rPr>
          <w:sz w:val="22"/>
          <w:lang w:val="en-GB"/>
        </w:rPr>
        <w:t xml:space="preserve">702 00 Ostrava 1, Czech Republic (e-mail: </w:t>
      </w:r>
      <w:hyperlink r:id="rId10" w:history="1">
        <w:r w:rsidR="00704143" w:rsidRPr="005B038F">
          <w:rPr>
            <w:rStyle w:val="Hypertextovodkaz"/>
            <w:sz w:val="22"/>
            <w:lang w:val="en-GB"/>
          </w:rPr>
          <w:t>icei@vsb.cz</w:t>
        </w:r>
      </w:hyperlink>
      <w:r w:rsidRPr="003E34FB">
        <w:rPr>
          <w:sz w:val="22"/>
          <w:lang w:val="en-GB"/>
        </w:rPr>
        <w:t>);</w:t>
      </w:r>
    </w:p>
    <w:p w14:paraId="47ACEDAB" w14:textId="2A48E5FD" w:rsidR="003E34FB" w:rsidRPr="003E34FB" w:rsidRDefault="003E34FB" w:rsidP="00A60E8A">
      <w:pPr>
        <w:pStyle w:val="Odstavecseseznamem"/>
        <w:numPr>
          <w:ilvl w:val="0"/>
          <w:numId w:val="4"/>
        </w:numPr>
        <w:rPr>
          <w:sz w:val="22"/>
          <w:lang w:val="en-GB"/>
        </w:rPr>
      </w:pPr>
      <w:r w:rsidRPr="003E34FB">
        <w:rPr>
          <w:sz w:val="22"/>
          <w:lang w:val="en-GB"/>
        </w:rPr>
        <w:t>the controller responsible for the protection of personal data is the conference organizer V</w:t>
      </w:r>
      <w:r w:rsidR="00D31041">
        <w:rPr>
          <w:sz w:val="22"/>
          <w:lang w:val="en-GB"/>
        </w:rPr>
        <w:t>S</w:t>
      </w:r>
      <w:r w:rsidRPr="003E34FB">
        <w:rPr>
          <w:sz w:val="22"/>
          <w:lang w:val="en-GB"/>
        </w:rPr>
        <w:t xml:space="preserve">B-TUO (specifically </w:t>
      </w:r>
      <w:r w:rsidR="00D31041">
        <w:rPr>
          <w:sz w:val="22"/>
          <w:lang w:val="en-GB"/>
        </w:rPr>
        <w:t>International Economic Relations</w:t>
      </w:r>
      <w:r w:rsidRPr="003E34FB">
        <w:rPr>
          <w:sz w:val="22"/>
          <w:lang w:val="en-GB"/>
        </w:rPr>
        <w:t xml:space="preserve"> (120), Faculty of Economics, V</w:t>
      </w:r>
      <w:r w:rsidR="00D31041">
        <w:rPr>
          <w:sz w:val="22"/>
          <w:lang w:val="en-GB"/>
        </w:rPr>
        <w:t>S</w:t>
      </w:r>
      <w:r w:rsidRPr="003E34FB">
        <w:rPr>
          <w:sz w:val="22"/>
          <w:lang w:val="en-GB"/>
        </w:rPr>
        <w:t xml:space="preserve">B </w:t>
      </w:r>
      <w:r w:rsidR="00D31041">
        <w:rPr>
          <w:sz w:val="22"/>
          <w:lang w:val="en-GB"/>
        </w:rPr>
        <w:t>-</w:t>
      </w:r>
      <w:r w:rsidRPr="003E34FB">
        <w:rPr>
          <w:sz w:val="22"/>
          <w:lang w:val="en-GB"/>
        </w:rPr>
        <w:t xml:space="preserve"> Technical University of Ostrava, </w:t>
      </w:r>
      <w:proofErr w:type="spellStart"/>
      <w:r w:rsidRPr="003E34FB">
        <w:rPr>
          <w:sz w:val="22"/>
          <w:lang w:val="en-GB"/>
        </w:rPr>
        <w:t>Havlíčkovo</w:t>
      </w:r>
      <w:proofErr w:type="spellEnd"/>
      <w:r w:rsidRPr="003E34FB">
        <w:rPr>
          <w:sz w:val="22"/>
          <w:lang w:val="en-GB"/>
        </w:rPr>
        <w:t xml:space="preserve"> </w:t>
      </w:r>
      <w:proofErr w:type="spellStart"/>
      <w:r w:rsidRPr="003E34FB">
        <w:rPr>
          <w:sz w:val="22"/>
          <w:lang w:val="en-GB"/>
        </w:rPr>
        <w:t>nábřeží</w:t>
      </w:r>
      <w:proofErr w:type="spellEnd"/>
      <w:r w:rsidRPr="003E34FB">
        <w:rPr>
          <w:sz w:val="22"/>
          <w:lang w:val="en-GB"/>
        </w:rPr>
        <w:t xml:space="preserve"> 38a</w:t>
      </w:r>
      <w:r>
        <w:rPr>
          <w:sz w:val="22"/>
          <w:lang w:val="en-GB"/>
        </w:rPr>
        <w:t xml:space="preserve">, </w:t>
      </w:r>
      <w:r w:rsidRPr="003E34FB">
        <w:rPr>
          <w:sz w:val="22"/>
          <w:lang w:val="en-GB"/>
        </w:rPr>
        <w:t xml:space="preserve">702 00 Ostrava 1, Czech Republic (e-mail: </w:t>
      </w:r>
      <w:hyperlink r:id="rId11" w:history="1">
        <w:r w:rsidR="00704143" w:rsidRPr="005B038F">
          <w:rPr>
            <w:rStyle w:val="Hypertextovodkaz"/>
            <w:sz w:val="22"/>
            <w:lang w:val="en-GB"/>
          </w:rPr>
          <w:t>icei@vsb.cz</w:t>
        </w:r>
      </w:hyperlink>
      <w:r w:rsidRPr="003E34FB">
        <w:rPr>
          <w:sz w:val="22"/>
          <w:lang w:val="en-GB"/>
        </w:rPr>
        <w:t>);</w:t>
      </w:r>
    </w:p>
    <w:p w14:paraId="5026980E" w14:textId="77777777" w:rsidR="003E34FB" w:rsidRPr="003E34FB" w:rsidRDefault="003E34FB" w:rsidP="00A60E8A">
      <w:pPr>
        <w:pStyle w:val="Odstavecseseznamem"/>
        <w:numPr>
          <w:ilvl w:val="0"/>
          <w:numId w:val="4"/>
        </w:numPr>
        <w:rPr>
          <w:sz w:val="22"/>
          <w:lang w:val="en-GB"/>
        </w:rPr>
      </w:pPr>
      <w:r w:rsidRPr="003E34FB">
        <w:rPr>
          <w:sz w:val="22"/>
          <w:lang w:val="en-GB"/>
        </w:rPr>
        <w:t xml:space="preserve">your personal data are processed for the purpose of executing the process of publishing/reviewing the work of which you are the author/co-author/reviewer, i.e. where you have acted as an Author/Reviewer, making the data available to other subjects involved in the publishing process and to abstracting and indexing services, published on the conference website </w:t>
      </w:r>
      <w:hyperlink r:id="rId12" w:history="1">
        <w:r w:rsidR="00704143" w:rsidRPr="005B038F">
          <w:rPr>
            <w:rStyle w:val="Hypertextovodkaz"/>
            <w:sz w:val="22"/>
            <w:lang w:val="en-GB"/>
          </w:rPr>
          <w:t>https://www.ekf.vsb.cz/icei/en/</w:t>
        </w:r>
      </w:hyperlink>
      <w:r w:rsidRPr="003E34FB">
        <w:rPr>
          <w:sz w:val="22"/>
          <w:lang w:val="en-GB"/>
        </w:rPr>
        <w:t>)</w:t>
      </w:r>
      <w:r w:rsidR="00704143">
        <w:rPr>
          <w:sz w:val="22"/>
          <w:lang w:val="en-GB"/>
        </w:rPr>
        <w:t xml:space="preserve"> </w:t>
      </w:r>
      <w:r w:rsidRPr="003E34FB">
        <w:rPr>
          <w:sz w:val="22"/>
          <w:lang w:val="en-GB"/>
        </w:rPr>
        <w:t xml:space="preserve">and Conference Proceedings </w:t>
      </w:r>
      <w:r w:rsidR="00704143">
        <w:rPr>
          <w:sz w:val="22"/>
          <w:lang w:val="en-GB"/>
        </w:rPr>
        <w:t xml:space="preserve">website </w:t>
      </w:r>
      <w:r w:rsidRPr="003E34FB">
        <w:rPr>
          <w:sz w:val="22"/>
          <w:lang w:val="en-GB"/>
        </w:rPr>
        <w:t>(</w:t>
      </w:r>
      <w:hyperlink r:id="rId13" w:history="1">
        <w:r w:rsidR="00704143" w:rsidRPr="005B038F">
          <w:rPr>
            <w:rStyle w:val="Hypertextovodkaz"/>
            <w:sz w:val="22"/>
            <w:lang w:val="en-GB"/>
          </w:rPr>
          <w:t>https://www.ekf.vsb.cz/icei/en/proceedings/</w:t>
        </w:r>
      </w:hyperlink>
      <w:r w:rsidRPr="003E34FB">
        <w:rPr>
          <w:sz w:val="22"/>
          <w:lang w:val="en-GB"/>
        </w:rPr>
        <w:t>)</w:t>
      </w:r>
      <w:r w:rsidR="00704143">
        <w:rPr>
          <w:sz w:val="22"/>
          <w:lang w:val="en-GB"/>
        </w:rPr>
        <w:t xml:space="preserve"> </w:t>
      </w:r>
      <w:r w:rsidRPr="003E34FB">
        <w:rPr>
          <w:sz w:val="22"/>
          <w:lang w:val="en-GB"/>
        </w:rPr>
        <w:t>as the original source of these data in line with Art. 6, paragraph 1, point 1a of GDPR;</w:t>
      </w:r>
    </w:p>
    <w:p w14:paraId="73A4303E" w14:textId="77777777" w:rsidR="003E34FB" w:rsidRPr="003E34FB" w:rsidRDefault="003E34FB" w:rsidP="00A60E8A">
      <w:pPr>
        <w:pStyle w:val="Odstavecseseznamem"/>
        <w:numPr>
          <w:ilvl w:val="0"/>
          <w:numId w:val="4"/>
        </w:numPr>
        <w:rPr>
          <w:sz w:val="22"/>
          <w:lang w:val="en-GB"/>
        </w:rPr>
      </w:pPr>
      <w:r w:rsidRPr="003E34FB">
        <w:rPr>
          <w:sz w:val="22"/>
          <w:lang w:val="en-GB"/>
        </w:rPr>
        <w:t>the recipients of your personal data will be: readers of the Conference Proceedings, other subjects connected with the publishing process, users of the abstracting and indexing services, published on the Conference Proceedings website (</w:t>
      </w:r>
      <w:hyperlink r:id="rId14" w:history="1">
        <w:r w:rsidR="00704143" w:rsidRPr="005B038F">
          <w:rPr>
            <w:rStyle w:val="Hypertextovodkaz"/>
            <w:sz w:val="22"/>
            <w:lang w:val="en-GB"/>
          </w:rPr>
          <w:t>https://www.ekf.vsb.cz/icei/en/proceedings/</w:t>
        </w:r>
      </w:hyperlink>
      <w:r w:rsidRPr="003E34FB">
        <w:rPr>
          <w:sz w:val="22"/>
          <w:lang w:val="en-GB"/>
        </w:rPr>
        <w:t>) as the original source of these data;</w:t>
      </w:r>
    </w:p>
    <w:p w14:paraId="7CDBAE95" w14:textId="77777777" w:rsidR="003E34FB" w:rsidRPr="003E34FB" w:rsidRDefault="003E34FB" w:rsidP="00A60E8A">
      <w:pPr>
        <w:pStyle w:val="Odstavecseseznamem"/>
        <w:numPr>
          <w:ilvl w:val="0"/>
          <w:numId w:val="4"/>
        </w:numPr>
        <w:rPr>
          <w:sz w:val="22"/>
          <w:lang w:val="en-GB"/>
        </w:rPr>
      </w:pPr>
      <w:r w:rsidRPr="003E34FB">
        <w:rPr>
          <w:sz w:val="22"/>
          <w:lang w:val="en-GB"/>
        </w:rPr>
        <w:t>your personal data will be stored for the period of active life of the Conference Proceedings</w:t>
      </w:r>
      <w:r w:rsidR="00704143" w:rsidRPr="00704143">
        <w:rPr>
          <w:sz w:val="22"/>
          <w:lang w:val="en-GB"/>
        </w:rPr>
        <w:t xml:space="preserve"> </w:t>
      </w:r>
      <w:r w:rsidR="00704143" w:rsidRPr="003E34FB">
        <w:rPr>
          <w:sz w:val="22"/>
          <w:lang w:val="en-GB"/>
        </w:rPr>
        <w:t>website</w:t>
      </w:r>
      <w:r w:rsidRPr="003E34FB">
        <w:rPr>
          <w:sz w:val="22"/>
          <w:lang w:val="en-GB"/>
        </w:rPr>
        <w:t xml:space="preserve"> (</w:t>
      </w:r>
      <w:hyperlink r:id="rId15" w:history="1">
        <w:r w:rsidR="00704143" w:rsidRPr="005B038F">
          <w:rPr>
            <w:rStyle w:val="Hypertextovodkaz"/>
            <w:sz w:val="22"/>
            <w:lang w:val="en-GB"/>
          </w:rPr>
          <w:t>https://www.ekf.vsb.cz/icei/en/proceedings/</w:t>
        </w:r>
      </w:hyperlink>
      <w:r w:rsidR="00704143">
        <w:rPr>
          <w:sz w:val="22"/>
          <w:lang w:val="en-GB"/>
        </w:rPr>
        <w:t xml:space="preserve">) </w:t>
      </w:r>
      <w:r w:rsidRPr="003E34FB">
        <w:rPr>
          <w:sz w:val="22"/>
          <w:lang w:val="en-GB"/>
        </w:rPr>
        <w:t>and subsequent five years;</w:t>
      </w:r>
    </w:p>
    <w:p w14:paraId="12C59845" w14:textId="77777777" w:rsidR="003E34FB" w:rsidRPr="003E34FB" w:rsidRDefault="003E34FB" w:rsidP="00A60E8A">
      <w:pPr>
        <w:pStyle w:val="Odstavecseseznamem"/>
        <w:numPr>
          <w:ilvl w:val="0"/>
          <w:numId w:val="4"/>
        </w:numPr>
        <w:rPr>
          <w:sz w:val="22"/>
          <w:lang w:val="en-GB"/>
        </w:rPr>
      </w:pPr>
      <w:r w:rsidRPr="003E34FB">
        <w:rPr>
          <w:sz w:val="22"/>
          <w:lang w:val="en-GB"/>
        </w:rPr>
        <w:lastRenderedPageBreak/>
        <w:t>you have the right to access your data as well as the right to rectification, erasure, termination of processing, transfer of data, raise an objection, withdraw the consent at any time, without affecting the lawfulness of processing before its withdrawal;</w:t>
      </w:r>
    </w:p>
    <w:p w14:paraId="416F5892" w14:textId="77777777" w:rsidR="003E34FB" w:rsidRPr="003E34FB" w:rsidRDefault="003E34FB" w:rsidP="00A60E8A">
      <w:pPr>
        <w:pStyle w:val="Odstavecseseznamem"/>
        <w:numPr>
          <w:ilvl w:val="0"/>
          <w:numId w:val="4"/>
        </w:numPr>
        <w:rPr>
          <w:sz w:val="22"/>
          <w:lang w:val="en-GB"/>
        </w:rPr>
      </w:pPr>
      <w:r w:rsidRPr="003E34FB">
        <w:rPr>
          <w:sz w:val="22"/>
          <w:lang w:val="en-GB"/>
        </w:rPr>
        <w:t>you have the right to lodge a complaint to the Office for Personal Data Protection whenever you conclude that the processing of your data constitutes an infringement of provisions of the GDPR of 27 April 2016;</w:t>
      </w:r>
    </w:p>
    <w:p w14:paraId="67A5BA25" w14:textId="77777777" w:rsidR="003E34FB" w:rsidRPr="003E34FB" w:rsidRDefault="003E34FB" w:rsidP="00A60E8A">
      <w:pPr>
        <w:pStyle w:val="Odstavecseseznamem"/>
        <w:numPr>
          <w:ilvl w:val="0"/>
          <w:numId w:val="4"/>
        </w:numPr>
        <w:rPr>
          <w:sz w:val="22"/>
          <w:lang w:val="en-GB"/>
        </w:rPr>
      </w:pPr>
      <w:r w:rsidRPr="003E34FB">
        <w:rPr>
          <w:sz w:val="22"/>
          <w:lang w:val="en-GB"/>
        </w:rPr>
        <w:t xml:space="preserve">providing personal data is a condition for participation in the conference and having the submitted article of which you are an author/co-author or a reviewer published. You are obliged to provide the requested personal data, and a consequence of refraining from this obligation will be the refusal of publishing your article or accepting your review by the </w:t>
      </w:r>
      <w:r w:rsidR="00704143">
        <w:rPr>
          <w:sz w:val="22"/>
          <w:lang w:val="en-GB"/>
        </w:rPr>
        <w:t xml:space="preserve">organizing </w:t>
      </w:r>
      <w:r w:rsidRPr="003E34FB">
        <w:rPr>
          <w:sz w:val="22"/>
          <w:lang w:val="en-GB"/>
        </w:rPr>
        <w:t>board of the Conference Proceedings.</w:t>
      </w:r>
    </w:p>
    <w:p w14:paraId="5BE306DD" w14:textId="77777777" w:rsidR="003E34FB" w:rsidRDefault="003E34FB" w:rsidP="003E34FB">
      <w:pPr>
        <w:rPr>
          <w:sz w:val="22"/>
          <w:lang w:val="en-GB"/>
        </w:rPr>
      </w:pPr>
    </w:p>
    <w:p w14:paraId="2F8B3BEE" w14:textId="77777777" w:rsidR="003B72CB" w:rsidRDefault="003E34FB" w:rsidP="003E34FB">
      <w:pPr>
        <w:rPr>
          <w:sz w:val="22"/>
          <w:lang w:val="en-GB"/>
        </w:rPr>
      </w:pPr>
      <w:r w:rsidRPr="003E34FB">
        <w:rPr>
          <w:sz w:val="22"/>
          <w:lang w:val="en-GB"/>
        </w:rPr>
        <w:t>I hereby certify that I have read, I am well acquainted with and I fully accept the information clauses regarding the protection of personal data published on the conference website (</w:t>
      </w:r>
      <w:hyperlink r:id="rId16" w:history="1">
        <w:r w:rsidR="00704143" w:rsidRPr="005B038F">
          <w:rPr>
            <w:rStyle w:val="Hypertextovodkaz"/>
            <w:sz w:val="22"/>
            <w:lang w:val="en-GB"/>
          </w:rPr>
          <w:t>https://www.ekf.vsb.cz/icei/en/</w:t>
        </w:r>
      </w:hyperlink>
      <w:r w:rsidRPr="003E34FB">
        <w:rPr>
          <w:sz w:val="22"/>
          <w:lang w:val="en-GB"/>
        </w:rPr>
        <w:t>) and Conference Proceedings website (</w:t>
      </w:r>
      <w:hyperlink r:id="rId17" w:history="1">
        <w:r w:rsidR="00704143" w:rsidRPr="005B038F">
          <w:rPr>
            <w:rStyle w:val="Hypertextovodkaz"/>
            <w:sz w:val="22"/>
            <w:lang w:val="en-GB"/>
          </w:rPr>
          <w:t>https://www.ekf.vsb.cz/icei/en/proceedings/</w:t>
        </w:r>
      </w:hyperlink>
      <w:r w:rsidRPr="003E34FB">
        <w:rPr>
          <w:sz w:val="22"/>
          <w:lang w:val="en-GB"/>
        </w:rPr>
        <w:t>) and I give my consent to the processing of my personal data.</w:t>
      </w:r>
    </w:p>
    <w:p w14:paraId="0B86E5AB" w14:textId="77777777" w:rsidR="00F755C0" w:rsidRDefault="00F755C0" w:rsidP="003E34FB">
      <w:pPr>
        <w:rPr>
          <w:sz w:val="22"/>
          <w:lang w:val="en-GB"/>
        </w:rPr>
      </w:pPr>
    </w:p>
    <w:p w14:paraId="51257A2E" w14:textId="7E10CCF5" w:rsidR="00F755C0" w:rsidRDefault="00F755C0" w:rsidP="003E34FB">
      <w:pPr>
        <w:rPr>
          <w:sz w:val="22"/>
          <w:lang w:val="en-GB"/>
        </w:rPr>
      </w:pPr>
      <w:r w:rsidRPr="003E34FB">
        <w:rPr>
          <w:sz w:val="22"/>
          <w:lang w:val="en-GB"/>
        </w:rPr>
        <w:t xml:space="preserve">I hereby </w:t>
      </w:r>
      <w:r w:rsidRPr="00F755C0">
        <w:rPr>
          <w:sz w:val="22"/>
          <w:lang w:val="en-GB"/>
        </w:rPr>
        <w:t xml:space="preserve">give my permission to publish my photos on the </w:t>
      </w:r>
      <w:r w:rsidRPr="003E34FB">
        <w:rPr>
          <w:sz w:val="22"/>
          <w:lang w:val="en-GB"/>
        </w:rPr>
        <w:t>conference website (</w:t>
      </w:r>
      <w:hyperlink r:id="rId18" w:history="1">
        <w:r w:rsidRPr="005B038F">
          <w:rPr>
            <w:rStyle w:val="Hypertextovodkaz"/>
            <w:sz w:val="22"/>
            <w:lang w:val="en-GB"/>
          </w:rPr>
          <w:t>https://www.ekf.vsb.cz/icei/en/organizing-information/photogallery/</w:t>
        </w:r>
      </w:hyperlink>
      <w:r w:rsidRPr="003E34FB">
        <w:rPr>
          <w:sz w:val="22"/>
          <w:lang w:val="en-GB"/>
        </w:rPr>
        <w:t>)</w:t>
      </w:r>
      <w:r>
        <w:rPr>
          <w:sz w:val="22"/>
          <w:lang w:val="en-GB"/>
        </w:rPr>
        <w:t xml:space="preserve"> </w:t>
      </w:r>
      <w:r w:rsidRPr="00F755C0">
        <w:rPr>
          <w:sz w:val="22"/>
          <w:lang w:val="en-GB"/>
        </w:rPr>
        <w:t>and</w:t>
      </w:r>
      <w:r w:rsidR="00E5436F">
        <w:rPr>
          <w:sz w:val="22"/>
          <w:lang w:val="en-GB"/>
        </w:rPr>
        <w:t xml:space="preserve"> eventually</w:t>
      </w:r>
      <w:r w:rsidRPr="00F755C0">
        <w:rPr>
          <w:sz w:val="22"/>
          <w:lang w:val="en-GB"/>
        </w:rPr>
        <w:t xml:space="preserve"> on </w:t>
      </w:r>
      <w:r w:rsidR="00E129C4">
        <w:rPr>
          <w:sz w:val="22"/>
          <w:lang w:val="en-GB"/>
        </w:rPr>
        <w:t xml:space="preserve">organiser´s </w:t>
      </w:r>
      <w:r w:rsidRPr="00F755C0">
        <w:rPr>
          <w:sz w:val="22"/>
          <w:lang w:val="en-GB"/>
        </w:rPr>
        <w:t xml:space="preserve">social networks (e.g. Facebook </w:t>
      </w:r>
      <w:r w:rsidR="00E129C4">
        <w:rPr>
          <w:sz w:val="22"/>
          <w:lang w:val="en-GB"/>
        </w:rPr>
        <w:t>or Instagram</w:t>
      </w:r>
      <w:r w:rsidRPr="00F755C0">
        <w:rPr>
          <w:sz w:val="22"/>
          <w:lang w:val="en-GB"/>
        </w:rPr>
        <w:t>)</w:t>
      </w:r>
      <w:r>
        <w:rPr>
          <w:sz w:val="22"/>
          <w:lang w:val="en-GB"/>
        </w:rPr>
        <w:t>.</w:t>
      </w:r>
    </w:p>
    <w:p w14:paraId="25CD253B" w14:textId="77777777" w:rsidR="003E34FB" w:rsidRPr="004D03B4" w:rsidRDefault="003E34FB" w:rsidP="003E34FB">
      <w:pPr>
        <w:rPr>
          <w:sz w:val="22"/>
          <w:lang w:val="en-GB"/>
        </w:rPr>
      </w:pPr>
    </w:p>
    <w:p w14:paraId="4A1A1F33" w14:textId="77777777" w:rsidR="00F80FB2" w:rsidRDefault="00F80FB2" w:rsidP="00D25CDB">
      <w:pPr>
        <w:jc w:val="left"/>
        <w:rPr>
          <w:sz w:val="22"/>
          <w:lang w:val="en-GB"/>
        </w:rPr>
      </w:pPr>
    </w:p>
    <w:p w14:paraId="672BCE67" w14:textId="77777777" w:rsidR="00A814D2" w:rsidRDefault="00D25CDB" w:rsidP="00D25CDB">
      <w:pPr>
        <w:jc w:val="left"/>
        <w:rPr>
          <w:lang w:val="en-GB"/>
        </w:rPr>
      </w:pPr>
      <w:r w:rsidRPr="004D03B4">
        <w:rPr>
          <w:sz w:val="22"/>
          <w:lang w:val="en-GB"/>
        </w:rPr>
        <w:t>Date and place of signature</w:t>
      </w:r>
      <w:r w:rsidR="006D2226" w:rsidRPr="004D03B4">
        <w:rPr>
          <w:sz w:val="22"/>
          <w:lang w:val="en-GB"/>
        </w:rPr>
        <w:t>(s)</w:t>
      </w:r>
      <w:r w:rsidRPr="004D03B4">
        <w:rPr>
          <w:sz w:val="22"/>
          <w:lang w:val="en-GB"/>
        </w:rPr>
        <w:t xml:space="preserve">: </w:t>
      </w:r>
      <w:r w:rsidRPr="00D25CDB">
        <w:rPr>
          <w:lang w:val="en-GB"/>
        </w:rPr>
        <w:br/>
      </w:r>
      <w:r w:rsidRPr="00D25CDB">
        <w:rPr>
          <w:lang w:val="en-GB"/>
        </w:rPr>
        <w:br/>
      </w:r>
    </w:p>
    <w:p w14:paraId="169A2E52" w14:textId="77777777" w:rsidR="00D25CDB" w:rsidRDefault="00D25CDB" w:rsidP="00A814D2">
      <w:pPr>
        <w:ind w:left="3545" w:firstLine="709"/>
        <w:jc w:val="left"/>
        <w:rPr>
          <w:lang w:val="en-GB"/>
        </w:rPr>
      </w:pPr>
      <w:r>
        <w:rPr>
          <w:lang w:val="en-GB"/>
        </w:rPr>
        <w:t>……………………………</w:t>
      </w:r>
      <w:r w:rsidR="00E90F3E">
        <w:rPr>
          <w:lang w:val="en-GB"/>
        </w:rPr>
        <w:t>……</w:t>
      </w:r>
    </w:p>
    <w:p w14:paraId="33EFBEA8" w14:textId="77777777" w:rsidR="00D25CDB" w:rsidRPr="00D25CDB" w:rsidRDefault="006D2226" w:rsidP="006D2226">
      <w:pPr>
        <w:ind w:left="4963"/>
        <w:jc w:val="left"/>
        <w:rPr>
          <w:lang w:val="en-GB"/>
        </w:rPr>
      </w:pPr>
      <w:r>
        <w:rPr>
          <w:lang w:val="en-GB"/>
        </w:rPr>
        <w:t xml:space="preserve">      </w:t>
      </w:r>
      <w:r w:rsidR="00D25CDB" w:rsidRPr="00D25CDB">
        <w:rPr>
          <w:lang w:val="en-GB"/>
        </w:rPr>
        <w:t>Signature</w:t>
      </w:r>
      <w:r>
        <w:rPr>
          <w:lang w:val="en-GB"/>
        </w:rPr>
        <w:t>(s)</w:t>
      </w:r>
    </w:p>
    <w:sectPr w:rsidR="00D25CDB" w:rsidRPr="00D25CDB" w:rsidSect="00ED7AD6">
      <w:headerReference w:type="even" r:id="rId19"/>
      <w:headerReference w:type="default" r:id="rId20"/>
      <w:footerReference w:type="even" r:id="rId21"/>
      <w:footerReference w:type="default" r:id="rId22"/>
      <w:headerReference w:type="first" r:id="rId23"/>
      <w:footerReference w:type="first" r:id="rId24"/>
      <w:pgSz w:w="10319" w:h="14571" w:code="13"/>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C7E4D" w14:textId="77777777" w:rsidR="00A20E7C" w:rsidRDefault="00A20E7C" w:rsidP="00A164B3">
      <w:r>
        <w:separator/>
      </w:r>
    </w:p>
  </w:endnote>
  <w:endnote w:type="continuationSeparator" w:id="0">
    <w:p w14:paraId="3508F0D5" w14:textId="77777777" w:rsidR="00A20E7C" w:rsidRDefault="00A20E7C" w:rsidP="00A1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5A575" w14:textId="77777777" w:rsidR="004650B3" w:rsidRDefault="004650B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C56A" w14:textId="38E95D85" w:rsidR="00C85C45" w:rsidRDefault="00C85C45" w:rsidP="00C85C45">
    <w:pPr>
      <w:pStyle w:val="Zhlav"/>
      <w:tabs>
        <w:tab w:val="clear" w:pos="4703"/>
      </w:tabs>
      <w:jc w:val="center"/>
      <w:rPr>
        <w:sz w:val="20"/>
      </w:rPr>
    </w:pPr>
    <w:r>
      <w:rPr>
        <w:sz w:val="18"/>
      </w:rPr>
      <w:t>Copyright © 20</w:t>
    </w:r>
    <w:r w:rsidR="00F5383E">
      <w:rPr>
        <w:sz w:val="18"/>
      </w:rPr>
      <w:t>2</w:t>
    </w:r>
    <w:r w:rsidR="00E129C4">
      <w:rPr>
        <w:sz w:val="18"/>
      </w:rPr>
      <w:t>4</w:t>
    </w:r>
    <w:r>
      <w:rPr>
        <w:sz w:val="18"/>
      </w:rPr>
      <w:t xml:space="preserve"> by V</w:t>
    </w:r>
    <w:r w:rsidR="00D31041">
      <w:rPr>
        <w:sz w:val="18"/>
      </w:rPr>
      <w:t>S</w:t>
    </w:r>
    <w:r>
      <w:rPr>
        <w:sz w:val="18"/>
      </w:rPr>
      <w:t>B - Technical University of Ostrava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A0DB9" w14:textId="77777777" w:rsidR="004650B3" w:rsidRDefault="004650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D813B" w14:textId="77777777" w:rsidR="00A20E7C" w:rsidRDefault="00A20E7C" w:rsidP="00A164B3">
      <w:r>
        <w:separator/>
      </w:r>
    </w:p>
  </w:footnote>
  <w:footnote w:type="continuationSeparator" w:id="0">
    <w:p w14:paraId="4AB3C813" w14:textId="77777777" w:rsidR="00A20E7C" w:rsidRDefault="00A20E7C" w:rsidP="00A16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6D7C3" w14:textId="77777777" w:rsidR="004650B3" w:rsidRDefault="004650B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A523" w14:textId="08104F17" w:rsidR="00A164B3" w:rsidRDefault="00A164B3" w:rsidP="00A164B3">
    <w:pPr>
      <w:pStyle w:val="Zhlav"/>
      <w:tabs>
        <w:tab w:val="clear" w:pos="4703"/>
      </w:tabs>
      <w:rPr>
        <w:i/>
        <w:sz w:val="18"/>
        <w:lang w:val="en-GB"/>
      </w:rPr>
    </w:pPr>
    <w:r w:rsidRPr="00A164B3">
      <w:rPr>
        <w:i/>
        <w:sz w:val="18"/>
        <w:lang w:val="en-GB"/>
      </w:rPr>
      <w:t>International Conference on European Integration 20</w:t>
    </w:r>
    <w:r w:rsidR="00F5383E">
      <w:rPr>
        <w:i/>
        <w:sz w:val="18"/>
        <w:lang w:val="en-GB"/>
      </w:rPr>
      <w:t>2</w:t>
    </w:r>
    <w:r w:rsidR="00E129C4">
      <w:rPr>
        <w:i/>
        <w:sz w:val="18"/>
        <w:lang w:val="en-GB"/>
      </w:rPr>
      <w:t>4</w:t>
    </w:r>
    <w:r>
      <w:rPr>
        <w:i/>
        <w:sz w:val="18"/>
        <w:lang w:val="en-GB"/>
      </w:rPr>
      <w:t xml:space="preserve">                                    Ostrava, Czech Republic                                               </w:t>
    </w:r>
  </w:p>
  <w:p w14:paraId="03FA36AA" w14:textId="77777777" w:rsidR="00A164B3" w:rsidRPr="00A164B3" w:rsidRDefault="00A164B3" w:rsidP="00A164B3">
    <w:pPr>
      <w:pStyle w:val="Zhlav"/>
      <w:tabs>
        <w:tab w:val="clear" w:pos="4703"/>
      </w:tabs>
      <w:jc w:val="right"/>
      <w:rPr>
        <w:i/>
        <w:sz w:val="18"/>
        <w:lang w:val="en-GB"/>
      </w:rPr>
    </w:pPr>
    <w:r>
      <w:rPr>
        <w:i/>
        <w:sz w:val="18"/>
        <w:lang w:val="en-GB"/>
      </w:rPr>
      <w:t xml:space="preserve">                                                                                                </w:t>
    </w:r>
    <w:r w:rsidR="004F1BB7">
      <w:rPr>
        <w:i/>
        <w:sz w:val="18"/>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031F4" w14:textId="77777777" w:rsidR="004650B3" w:rsidRDefault="004650B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91B94"/>
    <w:multiLevelType w:val="hybridMultilevel"/>
    <w:tmpl w:val="D9DC78E6"/>
    <w:lvl w:ilvl="0" w:tplc="F5C895A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38C334C"/>
    <w:multiLevelType w:val="hybridMultilevel"/>
    <w:tmpl w:val="2F566B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F751B15"/>
    <w:multiLevelType w:val="hybridMultilevel"/>
    <w:tmpl w:val="441406C2"/>
    <w:lvl w:ilvl="0" w:tplc="27AC50F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18C60F8"/>
    <w:multiLevelType w:val="hybridMultilevel"/>
    <w:tmpl w:val="A2E0D9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0MTA1MjAxNbYwMzJW0lEKTi0uzszPAykwqwUAw8JcFywAAAA="/>
  </w:docVars>
  <w:rsids>
    <w:rsidRoot w:val="004E5193"/>
    <w:rsid w:val="00030318"/>
    <w:rsid w:val="000B3096"/>
    <w:rsid w:val="000C6598"/>
    <w:rsid w:val="000E03AE"/>
    <w:rsid w:val="00151309"/>
    <w:rsid w:val="00152C74"/>
    <w:rsid w:val="00156F47"/>
    <w:rsid w:val="00197796"/>
    <w:rsid w:val="001A66E4"/>
    <w:rsid w:val="001B4467"/>
    <w:rsid w:val="00204791"/>
    <w:rsid w:val="00220134"/>
    <w:rsid w:val="00254475"/>
    <w:rsid w:val="002A56C3"/>
    <w:rsid w:val="00306473"/>
    <w:rsid w:val="0031518B"/>
    <w:rsid w:val="00333CEC"/>
    <w:rsid w:val="003756D6"/>
    <w:rsid w:val="0037703C"/>
    <w:rsid w:val="003B72CB"/>
    <w:rsid w:val="003E34FB"/>
    <w:rsid w:val="0042520E"/>
    <w:rsid w:val="004650B3"/>
    <w:rsid w:val="004715E4"/>
    <w:rsid w:val="00480DA4"/>
    <w:rsid w:val="00485B3F"/>
    <w:rsid w:val="004B5062"/>
    <w:rsid w:val="004D03B4"/>
    <w:rsid w:val="004E5193"/>
    <w:rsid w:val="004F0955"/>
    <w:rsid w:val="004F1BB7"/>
    <w:rsid w:val="004F4BB6"/>
    <w:rsid w:val="005C7740"/>
    <w:rsid w:val="00612DCD"/>
    <w:rsid w:val="00641E72"/>
    <w:rsid w:val="0065264A"/>
    <w:rsid w:val="006572B6"/>
    <w:rsid w:val="006870B0"/>
    <w:rsid w:val="006D2226"/>
    <w:rsid w:val="00704143"/>
    <w:rsid w:val="00711B76"/>
    <w:rsid w:val="00717E31"/>
    <w:rsid w:val="007315E9"/>
    <w:rsid w:val="0074377B"/>
    <w:rsid w:val="007952A4"/>
    <w:rsid w:val="007D0E7A"/>
    <w:rsid w:val="007D5625"/>
    <w:rsid w:val="007E337E"/>
    <w:rsid w:val="0085123C"/>
    <w:rsid w:val="008701E8"/>
    <w:rsid w:val="008D38BB"/>
    <w:rsid w:val="0092400F"/>
    <w:rsid w:val="0093244E"/>
    <w:rsid w:val="009623D9"/>
    <w:rsid w:val="009A69FA"/>
    <w:rsid w:val="009E0415"/>
    <w:rsid w:val="009E3878"/>
    <w:rsid w:val="00A164B3"/>
    <w:rsid w:val="00A20E7C"/>
    <w:rsid w:val="00A60E8A"/>
    <w:rsid w:val="00A643B8"/>
    <w:rsid w:val="00A77A60"/>
    <w:rsid w:val="00A814D2"/>
    <w:rsid w:val="00AD22C2"/>
    <w:rsid w:val="00B201F6"/>
    <w:rsid w:val="00B26164"/>
    <w:rsid w:val="00B42C24"/>
    <w:rsid w:val="00B6028B"/>
    <w:rsid w:val="00BC121C"/>
    <w:rsid w:val="00BF1094"/>
    <w:rsid w:val="00C463FF"/>
    <w:rsid w:val="00C85C45"/>
    <w:rsid w:val="00CA6352"/>
    <w:rsid w:val="00CB0362"/>
    <w:rsid w:val="00D25CDB"/>
    <w:rsid w:val="00D31041"/>
    <w:rsid w:val="00D51D8B"/>
    <w:rsid w:val="00D82740"/>
    <w:rsid w:val="00D83C80"/>
    <w:rsid w:val="00D8635B"/>
    <w:rsid w:val="00E03102"/>
    <w:rsid w:val="00E1295E"/>
    <w:rsid w:val="00E129C4"/>
    <w:rsid w:val="00E5436F"/>
    <w:rsid w:val="00E90F3E"/>
    <w:rsid w:val="00EC1F43"/>
    <w:rsid w:val="00ED7AD6"/>
    <w:rsid w:val="00F144A7"/>
    <w:rsid w:val="00F27EE1"/>
    <w:rsid w:val="00F5383E"/>
    <w:rsid w:val="00F550AB"/>
    <w:rsid w:val="00F755C0"/>
    <w:rsid w:val="00F80FB2"/>
    <w:rsid w:val="00FA7CB6"/>
    <w:rsid w:val="00FE63F0"/>
    <w:rsid w:val="00FE7473"/>
    <w:rsid w:val="00FF2A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50AB"/>
    <w:pPr>
      <w:jc w:val="both"/>
    </w:pPr>
    <w:rPr>
      <w:rFonts w:ascii="Times New Roman" w:eastAsia="Times New Roman" w:hAnsi="Times New Roman"/>
      <w:sz w:val="24"/>
      <w:szCs w:val="22"/>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CB0362"/>
    <w:rPr>
      <w:color w:val="0000FF"/>
      <w:u w:val="single"/>
    </w:rPr>
  </w:style>
  <w:style w:type="paragraph" w:styleId="Textbubliny">
    <w:name w:val="Balloon Text"/>
    <w:basedOn w:val="Normln"/>
    <w:link w:val="TextbublinyChar"/>
    <w:uiPriority w:val="99"/>
    <w:semiHidden/>
    <w:unhideWhenUsed/>
    <w:rsid w:val="00BC121C"/>
    <w:rPr>
      <w:rFonts w:ascii="Segoe UI" w:hAnsi="Segoe UI" w:cs="Segoe UI"/>
      <w:sz w:val="18"/>
      <w:szCs w:val="18"/>
    </w:rPr>
  </w:style>
  <w:style w:type="character" w:customStyle="1" w:styleId="TextbublinyChar">
    <w:name w:val="Text bubliny Char"/>
    <w:link w:val="Textbubliny"/>
    <w:uiPriority w:val="99"/>
    <w:semiHidden/>
    <w:rsid w:val="00BC121C"/>
    <w:rPr>
      <w:rFonts w:ascii="Segoe UI" w:eastAsia="Times New Roman" w:hAnsi="Segoe UI" w:cs="Segoe UI"/>
      <w:sz w:val="18"/>
      <w:szCs w:val="18"/>
      <w:lang w:val="en-US" w:eastAsia="en-US" w:bidi="en-US"/>
    </w:rPr>
  </w:style>
  <w:style w:type="paragraph" w:styleId="Zhlav">
    <w:name w:val="header"/>
    <w:basedOn w:val="Normln"/>
    <w:link w:val="ZhlavChar"/>
    <w:uiPriority w:val="99"/>
    <w:unhideWhenUsed/>
    <w:rsid w:val="00A164B3"/>
    <w:pPr>
      <w:tabs>
        <w:tab w:val="center" w:pos="4703"/>
        <w:tab w:val="right" w:pos="9406"/>
      </w:tabs>
    </w:pPr>
  </w:style>
  <w:style w:type="character" w:customStyle="1" w:styleId="ZhlavChar">
    <w:name w:val="Záhlaví Char"/>
    <w:link w:val="Zhlav"/>
    <w:uiPriority w:val="99"/>
    <w:rsid w:val="00A164B3"/>
    <w:rPr>
      <w:rFonts w:ascii="Times New Roman" w:eastAsia="Times New Roman" w:hAnsi="Times New Roman"/>
      <w:sz w:val="24"/>
      <w:szCs w:val="22"/>
      <w:lang w:bidi="en-US"/>
    </w:rPr>
  </w:style>
  <w:style w:type="paragraph" w:styleId="Zpat">
    <w:name w:val="footer"/>
    <w:basedOn w:val="Normln"/>
    <w:link w:val="ZpatChar"/>
    <w:uiPriority w:val="99"/>
    <w:unhideWhenUsed/>
    <w:rsid w:val="00A164B3"/>
    <w:pPr>
      <w:tabs>
        <w:tab w:val="center" w:pos="4703"/>
        <w:tab w:val="right" w:pos="9406"/>
      </w:tabs>
    </w:pPr>
  </w:style>
  <w:style w:type="character" w:customStyle="1" w:styleId="ZpatChar">
    <w:name w:val="Zápatí Char"/>
    <w:link w:val="Zpat"/>
    <w:uiPriority w:val="99"/>
    <w:rsid w:val="00A164B3"/>
    <w:rPr>
      <w:rFonts w:ascii="Times New Roman" w:eastAsia="Times New Roman" w:hAnsi="Times New Roman"/>
      <w:sz w:val="24"/>
      <w:szCs w:val="22"/>
      <w:lang w:bidi="en-US"/>
    </w:rPr>
  </w:style>
  <w:style w:type="paragraph" w:styleId="Odstavecseseznamem">
    <w:name w:val="List Paragraph"/>
    <w:basedOn w:val="Normln"/>
    <w:uiPriority w:val="34"/>
    <w:qFormat/>
    <w:rsid w:val="004D03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50AB"/>
    <w:pPr>
      <w:jc w:val="both"/>
    </w:pPr>
    <w:rPr>
      <w:rFonts w:ascii="Times New Roman" w:eastAsia="Times New Roman" w:hAnsi="Times New Roman"/>
      <w:sz w:val="24"/>
      <w:szCs w:val="22"/>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CB0362"/>
    <w:rPr>
      <w:color w:val="0000FF"/>
      <w:u w:val="single"/>
    </w:rPr>
  </w:style>
  <w:style w:type="paragraph" w:styleId="Textbubliny">
    <w:name w:val="Balloon Text"/>
    <w:basedOn w:val="Normln"/>
    <w:link w:val="TextbublinyChar"/>
    <w:uiPriority w:val="99"/>
    <w:semiHidden/>
    <w:unhideWhenUsed/>
    <w:rsid w:val="00BC121C"/>
    <w:rPr>
      <w:rFonts w:ascii="Segoe UI" w:hAnsi="Segoe UI" w:cs="Segoe UI"/>
      <w:sz w:val="18"/>
      <w:szCs w:val="18"/>
    </w:rPr>
  </w:style>
  <w:style w:type="character" w:customStyle="1" w:styleId="TextbublinyChar">
    <w:name w:val="Text bubliny Char"/>
    <w:link w:val="Textbubliny"/>
    <w:uiPriority w:val="99"/>
    <w:semiHidden/>
    <w:rsid w:val="00BC121C"/>
    <w:rPr>
      <w:rFonts w:ascii="Segoe UI" w:eastAsia="Times New Roman" w:hAnsi="Segoe UI" w:cs="Segoe UI"/>
      <w:sz w:val="18"/>
      <w:szCs w:val="18"/>
      <w:lang w:val="en-US" w:eastAsia="en-US" w:bidi="en-US"/>
    </w:rPr>
  </w:style>
  <w:style w:type="paragraph" w:styleId="Zhlav">
    <w:name w:val="header"/>
    <w:basedOn w:val="Normln"/>
    <w:link w:val="ZhlavChar"/>
    <w:uiPriority w:val="99"/>
    <w:unhideWhenUsed/>
    <w:rsid w:val="00A164B3"/>
    <w:pPr>
      <w:tabs>
        <w:tab w:val="center" w:pos="4703"/>
        <w:tab w:val="right" w:pos="9406"/>
      </w:tabs>
    </w:pPr>
  </w:style>
  <w:style w:type="character" w:customStyle="1" w:styleId="ZhlavChar">
    <w:name w:val="Záhlaví Char"/>
    <w:link w:val="Zhlav"/>
    <w:uiPriority w:val="99"/>
    <w:rsid w:val="00A164B3"/>
    <w:rPr>
      <w:rFonts w:ascii="Times New Roman" w:eastAsia="Times New Roman" w:hAnsi="Times New Roman"/>
      <w:sz w:val="24"/>
      <w:szCs w:val="22"/>
      <w:lang w:bidi="en-US"/>
    </w:rPr>
  </w:style>
  <w:style w:type="paragraph" w:styleId="Zpat">
    <w:name w:val="footer"/>
    <w:basedOn w:val="Normln"/>
    <w:link w:val="ZpatChar"/>
    <w:uiPriority w:val="99"/>
    <w:unhideWhenUsed/>
    <w:rsid w:val="00A164B3"/>
    <w:pPr>
      <w:tabs>
        <w:tab w:val="center" w:pos="4703"/>
        <w:tab w:val="right" w:pos="9406"/>
      </w:tabs>
    </w:pPr>
  </w:style>
  <w:style w:type="character" w:customStyle="1" w:styleId="ZpatChar">
    <w:name w:val="Zápatí Char"/>
    <w:link w:val="Zpat"/>
    <w:uiPriority w:val="99"/>
    <w:rsid w:val="00A164B3"/>
    <w:rPr>
      <w:rFonts w:ascii="Times New Roman" w:eastAsia="Times New Roman" w:hAnsi="Times New Roman"/>
      <w:sz w:val="24"/>
      <w:szCs w:val="22"/>
      <w:lang w:bidi="en-US"/>
    </w:rPr>
  </w:style>
  <w:style w:type="paragraph" w:styleId="Odstavecseseznamem">
    <w:name w:val="List Paragraph"/>
    <w:basedOn w:val="Normln"/>
    <w:uiPriority w:val="34"/>
    <w:qFormat/>
    <w:rsid w:val="004D0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29197">
      <w:bodyDiv w:val="1"/>
      <w:marLeft w:val="0"/>
      <w:marRight w:val="0"/>
      <w:marTop w:val="0"/>
      <w:marBottom w:val="0"/>
      <w:divBdr>
        <w:top w:val="none" w:sz="0" w:space="0" w:color="auto"/>
        <w:left w:val="none" w:sz="0" w:space="0" w:color="auto"/>
        <w:bottom w:val="none" w:sz="0" w:space="0" w:color="auto"/>
        <w:right w:val="none" w:sz="0" w:space="0" w:color="auto"/>
      </w:divBdr>
    </w:div>
    <w:div w:id="88776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kf.vsb.cz/icei/en/proceedings/" TargetMode="External"/><Relationship Id="rId18" Type="http://schemas.openxmlformats.org/officeDocument/2006/relationships/hyperlink" Target="https://www.ekf.vsb.cz/icei/en/organizing-information/photogaller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kf.vsb.cz/icei/en/" TargetMode="External"/><Relationship Id="rId17" Type="http://schemas.openxmlformats.org/officeDocument/2006/relationships/hyperlink" Target="https://www.ekf.vsb.cz/icei/en/proceeding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kf.vsb.cz/icei/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cei@vsb.cz"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www.ekf.vsb.cz/icei/en/proceedings/" TargetMode="External"/><Relationship Id="rId23" Type="http://schemas.openxmlformats.org/officeDocument/2006/relationships/header" Target="header3.xml"/><Relationship Id="rId10" Type="http://schemas.openxmlformats.org/officeDocument/2006/relationships/hyperlink" Target="mailto:icei@vsb.cz"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ekf.vsb.cz/icei/en/proceeding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z&#225;loha%20disk%20F\VSE\katedra%20120\Konference\Konference%20K120%202012\&#352;ablona%20abstrak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277E-3C14-4FE7-A9AA-A8ADFBDA7519}">
  <ds:schemaRefs>
    <ds:schemaRef ds:uri="urn:writefull-cache:Suggestions"/>
  </ds:schemaRefs>
</ds:datastoreItem>
</file>

<file path=customXml/itemProps2.xml><?xml version="1.0" encoding="utf-8"?>
<ds:datastoreItem xmlns:ds="http://schemas.openxmlformats.org/officeDocument/2006/customXml" ds:itemID="{13C24E93-7684-4999-A270-AC3397D4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abstrakt</Template>
  <TotalTime>0</TotalTime>
  <Pages>2</Pages>
  <Words>656</Words>
  <Characters>3874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VŠB-TUO Ekonomická fakulta</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Staníčková</dc:creator>
  <cp:lastModifiedBy>User</cp:lastModifiedBy>
  <cp:revision>2</cp:revision>
  <dcterms:created xsi:type="dcterms:W3CDTF">2024-01-10T21:42:00Z</dcterms:created>
  <dcterms:modified xsi:type="dcterms:W3CDTF">2024-01-10T21:42:00Z</dcterms:modified>
</cp:coreProperties>
</file>